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9"/>
          <w:b/>
          <w:u w:val="single"/>
        </w:rPr>
      </w:pPr>
    </w:p>
    <w:p>
      <w:pPr>
        <w:spacing w:line="360" w:lineRule="auto"/>
        <w:jc w:val="center"/>
        <w:rPr>
          <w:rStyle w:val="19"/>
          <w:rFonts w:ascii="Arial" w:hAnsi="Arial"/>
          <w:b/>
          <w:sz w:val="30"/>
          <w:szCs w:val="30"/>
          <w:u w:val="single"/>
        </w:rPr>
      </w:pPr>
    </w:p>
    <w:p>
      <w:pPr>
        <w:spacing w:line="360" w:lineRule="auto"/>
        <w:jc w:val="center"/>
      </w:pPr>
      <w:r>
        <w:rPr>
          <w:rStyle w:val="19"/>
          <w:rFonts w:ascii="Arial" w:hAnsi="Arial"/>
          <w:b/>
          <w:sz w:val="30"/>
          <w:szCs w:val="30"/>
          <w:u w:val="single"/>
        </w:rPr>
        <w:t>REGULAMENTO</w:t>
      </w:r>
    </w:p>
    <w:p>
      <w:pPr>
        <w:spacing w:line="360" w:lineRule="auto"/>
        <w:jc w:val="center"/>
        <w:rPr>
          <w:rFonts w:ascii="Arial" w:hAnsi="Arial"/>
        </w:rPr>
      </w:pPr>
      <w:bookmarkStart w:id="1" w:name="_GoBack"/>
      <w:bookmarkEnd w:id="1"/>
    </w:p>
    <w:p>
      <w:pPr>
        <w:pStyle w:val="10"/>
        <w:spacing w:before="280" w:after="280" w:line="360" w:lineRule="auto"/>
        <w:jc w:val="both"/>
      </w:pPr>
      <w:r>
        <w:rPr>
          <w:rFonts w:ascii="Arial" w:hAnsi="Arial"/>
        </w:rPr>
        <w:t xml:space="preserve">O 20º FESTIVAL </w:t>
      </w:r>
      <w:r>
        <w:rPr>
          <w:rFonts w:hint="default" w:ascii="Arial" w:hAnsi="Arial"/>
          <w:lang w:val="pt-BR"/>
        </w:rPr>
        <w:t xml:space="preserve">DE </w:t>
      </w:r>
      <w:r>
        <w:rPr>
          <w:rFonts w:ascii="Arial" w:hAnsi="Arial"/>
        </w:rPr>
        <w:t xml:space="preserve">MPB DE PEREIRA BARRETO acontece nos dias </w:t>
      </w:r>
      <w:r>
        <w:rPr>
          <w:rFonts w:ascii="Arial" w:hAnsi="Arial"/>
          <w:b/>
          <w:bCs/>
        </w:rPr>
        <w:t xml:space="preserve">08, 09 e 10 de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Junho</w:t>
      </w:r>
      <w:r>
        <w:rPr>
          <w:rFonts w:ascii="Arial" w:hAnsi="Arial"/>
          <w:b/>
          <w:bCs/>
        </w:rPr>
        <w:t xml:space="preserve"> de 2023, às 20h</w:t>
      </w:r>
      <w:r>
        <w:rPr>
          <w:rFonts w:ascii="Arial" w:hAnsi="Arial"/>
        </w:rPr>
        <w:t>, na Praça da Bandeira Comendador Jorge Tanaka, e tem por finalidade aprimorar e desenvolver a cultura musical, incentivar a Música Popular Brasileira, valorizar os adeptos da música, descobrir novos talentos e aumentar o intercâmbio artístico-cultural.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DAS INSCRIÇÕES</w:t>
      </w:r>
    </w:p>
    <w:p>
      <w:pPr>
        <w:pStyle w:val="10"/>
        <w:numPr>
          <w:ilvl w:val="0"/>
          <w:numId w:val="1"/>
        </w:numPr>
        <w:suppressAutoHyphens/>
        <w:spacing w:before="280" w:beforeAutospacing="0" w:after="280" w:afterAutospacing="0" w:line="360" w:lineRule="auto"/>
        <w:ind w:left="0" w:firstLine="0"/>
        <w:jc w:val="both"/>
      </w:pPr>
      <w:r>
        <w:rPr>
          <w:rFonts w:ascii="Arial" w:hAnsi="Arial"/>
        </w:rPr>
        <w:t xml:space="preserve">As inscrições das músicas deverão ser efetuadas de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16</w:t>
      </w:r>
      <w:r>
        <w:rPr>
          <w:rFonts w:ascii="Arial" w:hAnsi="Arial"/>
          <w:b/>
          <w:bCs/>
        </w:rPr>
        <w:t xml:space="preserve"> de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Janeiro</w:t>
      </w:r>
      <w:r>
        <w:rPr>
          <w:rFonts w:ascii="Arial" w:hAnsi="Arial"/>
          <w:b/>
        </w:rPr>
        <w:t xml:space="preserve"> a </w:t>
      </w:r>
      <w:r>
        <w:rPr>
          <w:rFonts w:ascii="Arial" w:hAnsi="Arial"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>16</w:t>
      </w:r>
      <w:r>
        <w:rPr>
          <w:rFonts w:ascii="Arial" w:hAnsi="Arial"/>
          <w:b/>
        </w:rPr>
        <w:t xml:space="preserve"> de </w:t>
      </w:r>
      <w:r>
        <w:rPr>
          <w:rFonts w:ascii="Arial" w:hAnsi="Arial"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>Abril</w:t>
      </w:r>
      <w:r>
        <w:rPr>
          <w:rFonts w:ascii="Arial" w:hAnsi="Arial"/>
          <w:b/>
        </w:rPr>
        <w:t xml:space="preserve"> de 2023</w:t>
      </w:r>
      <w:r>
        <w:rPr>
          <w:rFonts w:ascii="Arial" w:hAnsi="Arial"/>
        </w:rPr>
        <w:t>, seguindo as seguintes normas: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2)</w:t>
      </w:r>
      <w:r>
        <w:rPr>
          <w:rFonts w:ascii="Arial" w:hAnsi="Arial"/>
        </w:rPr>
        <w:t xml:space="preserve"> Cada autor ou grupo poderá inscrever até 02 (duas) músicas.</w:t>
      </w:r>
    </w:p>
    <w:p>
      <w:pPr>
        <w:pStyle w:val="10"/>
        <w:spacing w:before="280" w:after="280" w:line="360" w:lineRule="auto"/>
        <w:rPr>
          <w:rFonts w:ascii="Arial" w:hAnsi="Arial"/>
        </w:rPr>
      </w:pPr>
      <w:r>
        <w:rPr>
          <w:rFonts w:ascii="Arial" w:hAnsi="Arial"/>
          <w:b/>
          <w:bCs/>
        </w:rPr>
        <w:t>3)</w:t>
      </w:r>
      <w:r>
        <w:rPr>
          <w:rFonts w:ascii="Arial" w:hAnsi="Arial"/>
        </w:rPr>
        <w:t xml:space="preserve"> Deverão ser enviadas, para a inscrição da música:</w:t>
      </w:r>
    </w:p>
    <w:p>
      <w:pPr>
        <w:pStyle w:val="10"/>
        <w:spacing w:before="0" w:after="0" w:line="360" w:lineRule="auto"/>
        <w:jc w:val="both"/>
      </w:pPr>
      <w:r>
        <w:rPr>
          <w:rStyle w:val="6"/>
          <w:rFonts w:ascii="Arial" w:hAnsi="Arial"/>
        </w:rPr>
        <w:t>a)</w:t>
      </w:r>
      <w:r>
        <w:rPr>
          <w:rFonts w:ascii="Arial" w:hAnsi="Arial"/>
        </w:rPr>
        <w:t xml:space="preserve"> A </w:t>
      </w:r>
      <w:r>
        <w:rPr>
          <w:rFonts w:ascii="Arial" w:hAnsi="Arial"/>
          <w:b/>
        </w:rPr>
        <w:t>letra e título da música</w:t>
      </w:r>
      <w:r>
        <w:rPr>
          <w:rFonts w:ascii="Arial" w:hAnsi="Arial"/>
        </w:rPr>
        <w:t xml:space="preserve"> digitada em texto do </w:t>
      </w:r>
      <w:r>
        <w:rPr>
          <w:rFonts w:hint="default" w:ascii="Arial" w:hAnsi="Arial"/>
          <w:b/>
          <w:bCs/>
          <w:lang w:val="pt-BR"/>
        </w:rPr>
        <w:t>WORD</w:t>
      </w:r>
      <w:r>
        <w:rPr>
          <w:rFonts w:hint="default" w:ascii="Arial" w:hAnsi="Arial"/>
          <w:b/>
          <w:lang w:val="pt-BR"/>
        </w:rPr>
        <w:t xml:space="preserve">, </w:t>
      </w:r>
      <w:r>
        <w:rPr>
          <w:rFonts w:hint="default" w:ascii="Arial" w:hAnsi="Arial"/>
          <w:b w:val="0"/>
          <w:bCs/>
          <w:lang w:val="pt-BR"/>
        </w:rPr>
        <w:t>fonte</w:t>
      </w:r>
      <w:r>
        <w:rPr>
          <w:rFonts w:hint="default" w:ascii="Arial" w:hAnsi="Arial"/>
          <w:b/>
          <w:lang w:val="pt-BR"/>
        </w:rPr>
        <w:t xml:space="preserve"> ARIAL TAMANHO 12,</w:t>
      </w:r>
      <w:r>
        <w:rPr>
          <w:rFonts w:ascii="Arial" w:hAnsi="Arial"/>
        </w:rPr>
        <w:t xml:space="preserve"> sendo a mesma </w:t>
      </w:r>
      <w:r>
        <w:rPr>
          <w:rFonts w:ascii="Arial" w:hAnsi="Arial"/>
          <w:b/>
        </w:rPr>
        <w:t>desclassificada</w:t>
      </w:r>
      <w:r>
        <w:rPr>
          <w:rFonts w:ascii="Arial" w:hAnsi="Arial"/>
        </w:rPr>
        <w:t xml:space="preserve"> caso venha </w:t>
      </w:r>
      <w:r>
        <w:rPr>
          <w:rFonts w:hint="default" w:ascii="Arial" w:hAnsi="Arial"/>
          <w:lang w:val="pt-BR"/>
        </w:rPr>
        <w:t>em outro formato</w:t>
      </w:r>
      <w:r>
        <w:rPr>
          <w:rFonts w:ascii="Arial" w:hAnsi="Arial"/>
        </w:rPr>
        <w:t>;</w:t>
      </w:r>
    </w:p>
    <w:p>
      <w:pPr>
        <w:pStyle w:val="10"/>
        <w:spacing w:before="0" w:after="0" w:line="360" w:lineRule="auto"/>
        <w:jc w:val="both"/>
      </w:pPr>
      <w:r>
        <w:rPr>
          <w:rStyle w:val="6"/>
          <w:rFonts w:ascii="Arial" w:hAnsi="Arial"/>
        </w:rPr>
        <w:t>b)</w:t>
      </w:r>
      <w:r>
        <w:rPr>
          <w:rFonts w:ascii="Arial" w:hAnsi="Arial"/>
        </w:rPr>
        <w:t xml:space="preserve"> A </w:t>
      </w:r>
      <w:r>
        <w:rPr>
          <w:rFonts w:ascii="Arial" w:hAnsi="Arial"/>
          <w:b/>
        </w:rPr>
        <w:t>partitura ou cifragem harmônica</w:t>
      </w:r>
      <w:r>
        <w:rPr>
          <w:rFonts w:ascii="Arial" w:hAnsi="Arial"/>
        </w:rPr>
        <w:t xml:space="preserve"> digitalizada da composição (impreterivelmente), caso opte pela utilização da Banda de apoio do Festival.</w:t>
      </w: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c) </w:t>
      </w:r>
      <w:r>
        <w:rPr>
          <w:rFonts w:ascii="Arial" w:hAnsi="Arial"/>
        </w:rPr>
        <w:t xml:space="preserve">A </w:t>
      </w:r>
      <w:r>
        <w:rPr>
          <w:rFonts w:ascii="Arial" w:hAnsi="Arial"/>
          <w:b/>
        </w:rPr>
        <w:t>Declaração de Direitos Autorais</w:t>
      </w:r>
      <w:r>
        <w:rPr>
          <w:rFonts w:ascii="Arial" w:hAnsi="Arial"/>
        </w:rPr>
        <w:t xml:space="preserve"> devidamente preenchida, assinada e digitalizada, para atender ao ISRC, bem como cópia dos documentos: RG, CPF e comprovante de residência</w:t>
      </w:r>
      <w:r>
        <w:rPr>
          <w:rFonts w:ascii="Arial" w:hAnsi="Arial"/>
          <w:b/>
        </w:rPr>
        <w:t xml:space="preserve"> atualizado e no nome do participante</w:t>
      </w:r>
      <w:r>
        <w:rPr>
          <w:rFonts w:ascii="Arial" w:hAnsi="Arial"/>
        </w:rPr>
        <w:t xml:space="preserve">. </w:t>
      </w:r>
    </w:p>
    <w:p>
      <w:pPr>
        <w:pStyle w:val="10"/>
        <w:spacing w:before="280" w:after="280" w:line="360" w:lineRule="auto"/>
        <w:jc w:val="both"/>
      </w:pPr>
      <w:r>
        <w:rPr>
          <w:rFonts w:ascii="Arial" w:hAnsi="Arial"/>
          <w:b/>
          <w:bCs/>
        </w:rPr>
        <w:t>d)</w:t>
      </w:r>
      <w:r>
        <w:rPr>
          <w:rFonts w:ascii="Arial" w:hAnsi="Arial"/>
        </w:rPr>
        <w:t xml:space="preserve"> as inscrições deverão ser realizadas através de envio do material de inscrição no email: </w:t>
      </w:r>
      <w:r>
        <w:rPr>
          <w:rFonts w:ascii="Arial" w:hAnsi="Arial"/>
          <w:b/>
          <w:bCs/>
        </w:rPr>
        <w:t>festivaldempb@pereirabarreto.sp.gov.br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rigorosamente</w:t>
      </w:r>
      <w:r>
        <w:rPr>
          <w:rFonts w:ascii="Arial" w:hAnsi="Arial"/>
        </w:rPr>
        <w:t xml:space="preserve"> até às </w:t>
      </w:r>
      <w:r>
        <w:rPr>
          <w:rFonts w:ascii="Arial" w:hAnsi="Arial"/>
          <w:b/>
        </w:rPr>
        <w:t xml:space="preserve">23:59 do dia </w:t>
      </w:r>
      <w:r>
        <w:rPr>
          <w:rFonts w:ascii="Arial" w:hAnsi="Arial"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>16</w:t>
      </w:r>
      <w:r>
        <w:rPr>
          <w:rFonts w:ascii="Arial" w:hAnsi="Arial"/>
          <w:b/>
        </w:rPr>
        <w:t xml:space="preserve"> de </w:t>
      </w:r>
      <w:r>
        <w:rPr>
          <w:rFonts w:ascii="Arial" w:hAnsi="Arial"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>Abril</w:t>
      </w:r>
      <w:r>
        <w:rPr>
          <w:rFonts w:ascii="Arial" w:hAnsi="Arial"/>
          <w:b/>
        </w:rPr>
        <w:t xml:space="preserve"> de 2023,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sem exceção</w:t>
      </w:r>
      <w:r>
        <w:rPr>
          <w:rFonts w:ascii="Arial" w:hAnsi="Arial"/>
        </w:rPr>
        <w:t>.</w:t>
      </w:r>
    </w:p>
    <w:p>
      <w:pPr>
        <w:pStyle w:val="10"/>
        <w:spacing w:before="0" w:after="0" w:line="360" w:lineRule="auto"/>
        <w:jc w:val="both"/>
        <w:rPr>
          <w:rFonts w:ascii="Arial" w:hAnsi="Arial"/>
          <w:b/>
          <w:bCs/>
        </w:rPr>
      </w:pP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b/>
        </w:rPr>
        <w:t xml:space="preserve"> e-mail enviado para inscrição</w:t>
      </w:r>
      <w:r>
        <w:rPr>
          <w:rFonts w:ascii="Arial" w:hAnsi="Arial"/>
        </w:rPr>
        <w:t xml:space="preserve"> deverá conter as seguintes informações do inscrito:</w:t>
      </w: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- Nome completo;</w:t>
      </w: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- Nome artístico;</w:t>
      </w: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- Número do RG</w:t>
      </w: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hint="default" w:ascii="Arial" w:hAnsi="Arial"/>
          <w:lang w:val="pt-BR"/>
        </w:rPr>
        <w:t xml:space="preserve">Número do </w:t>
      </w:r>
      <w:r>
        <w:rPr>
          <w:rFonts w:ascii="Arial" w:hAnsi="Arial"/>
        </w:rPr>
        <w:t>CPF</w:t>
      </w: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Telefone de </w:t>
      </w:r>
      <w:r>
        <w:rPr>
          <w:rFonts w:hint="default" w:ascii="Arial" w:hAnsi="Arial"/>
          <w:lang w:val="pt-BR"/>
        </w:rPr>
        <w:t>c</w:t>
      </w:r>
      <w:r>
        <w:rPr>
          <w:rFonts w:ascii="Arial" w:hAnsi="Arial"/>
        </w:rPr>
        <w:t>ontato</w:t>
      </w: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Endereço em conformidade com a cópia do comprovante de residência atualizado, que deverá ser enviado em anexo ao email: </w:t>
      </w:r>
      <w:r>
        <w:rPr>
          <w:rFonts w:ascii="Arial" w:hAnsi="Arial"/>
          <w:b/>
          <w:bCs/>
        </w:rPr>
        <w:t>festivaldempb@pereirabarreto.sp.gov.br</w:t>
      </w:r>
      <w:r>
        <w:rPr>
          <w:rFonts w:ascii="Arial" w:hAnsi="Arial"/>
        </w:rPr>
        <w:t>;</w:t>
      </w:r>
    </w:p>
    <w:p>
      <w:pPr>
        <w:pStyle w:val="10"/>
        <w:spacing w:before="0" w:after="0" w:line="360" w:lineRule="auto"/>
        <w:jc w:val="both"/>
      </w:pPr>
      <w:r>
        <w:rPr>
          <w:rFonts w:ascii="Arial" w:hAnsi="Arial"/>
        </w:rPr>
        <w:t xml:space="preserve"> </w:t>
      </w:r>
      <w:r>
        <w:rPr>
          <w:rStyle w:val="6"/>
          <w:rFonts w:ascii="Arial" w:hAnsi="Arial"/>
        </w:rPr>
        <w:t>f)</w:t>
      </w:r>
      <w:r>
        <w:rPr>
          <w:rFonts w:ascii="Arial" w:hAnsi="Arial"/>
        </w:rPr>
        <w:t> </w:t>
      </w:r>
      <w:r>
        <w:rPr>
          <w:rFonts w:ascii="Arial" w:hAnsi="Arial"/>
          <w:b/>
        </w:rPr>
        <w:t xml:space="preserve"> Músicas em MP3 </w:t>
      </w:r>
      <w:r>
        <w:rPr>
          <w:rFonts w:ascii="Arial" w:hAnsi="Arial"/>
        </w:rPr>
        <w:t xml:space="preserve">(não serão aceitas  músicas em outros formatos que não sejam </w:t>
      </w:r>
      <w:r>
        <w:rPr>
          <w:rFonts w:ascii="Arial" w:hAnsi="Arial"/>
          <w:b/>
        </w:rPr>
        <w:t>MP3</w:t>
      </w:r>
      <w:r>
        <w:rPr>
          <w:rFonts w:ascii="Arial" w:hAnsi="Arial"/>
        </w:rPr>
        <w:t xml:space="preserve"> o que acarretará na automática desclassificação da mesma);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4)</w:t>
      </w:r>
      <w:r>
        <w:rPr>
          <w:rFonts w:ascii="Arial" w:hAnsi="Arial"/>
        </w:rPr>
        <w:t xml:space="preserve"> As músicas inscritas deverão ser </w:t>
      </w:r>
      <w:r>
        <w:rPr>
          <w:rFonts w:ascii="Arial" w:hAnsi="Arial"/>
          <w:b/>
        </w:rPr>
        <w:t>originais e inéditas</w:t>
      </w:r>
      <w:r>
        <w:rPr>
          <w:rFonts w:ascii="Arial" w:hAnsi="Arial"/>
        </w:rPr>
        <w:t xml:space="preserve"> em nosso Festival.</w:t>
      </w:r>
      <w:r>
        <w:rPr>
          <w:rFonts w:ascii="Arial" w:hAnsi="Arial"/>
        </w:rPr>
        <w:br w:type="textWrapping"/>
      </w:r>
      <w:r>
        <w:rPr>
          <w:rFonts w:ascii="Arial" w:hAnsi="Arial"/>
          <w:b/>
        </w:rPr>
        <w:t>OBS:</w:t>
      </w:r>
      <w:r>
        <w:rPr>
          <w:rFonts w:ascii="Arial" w:hAnsi="Arial"/>
        </w:rPr>
        <w:t xml:space="preserve"> Entende-se por </w:t>
      </w:r>
      <w:r>
        <w:rPr>
          <w:rFonts w:ascii="Arial" w:hAnsi="Arial"/>
          <w:b/>
        </w:rPr>
        <w:t>inédita</w:t>
      </w:r>
      <w:r>
        <w:rPr>
          <w:rFonts w:ascii="Arial" w:hAnsi="Arial"/>
        </w:rPr>
        <w:t>, a música que nunca tenha sido comercializada nacionalmente e que não tenha sido apresentada neste Festival de MPB de Pereira Barreto.</w:t>
      </w:r>
    </w:p>
    <w:p>
      <w:pPr>
        <w:pStyle w:val="10"/>
        <w:spacing w:before="280" w:after="28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Entende-se por </w:t>
      </w:r>
      <w:r>
        <w:rPr>
          <w:rFonts w:ascii="Arial" w:hAnsi="Arial"/>
          <w:b/>
        </w:rPr>
        <w:t>original</w:t>
      </w:r>
      <w:r>
        <w:rPr>
          <w:rFonts w:ascii="Arial" w:hAnsi="Arial"/>
        </w:rPr>
        <w:t>, a música não plagiada de outra já existente, considerando-se tanto a letra como parte musical.</w:t>
      </w:r>
    </w:p>
    <w:p>
      <w:pPr>
        <w:pStyle w:val="10"/>
        <w:spacing w:before="280" w:after="280" w:line="360" w:lineRule="auto"/>
        <w:jc w:val="both"/>
      </w:pPr>
      <w:r>
        <w:rPr>
          <w:rFonts w:ascii="Arial" w:hAnsi="Arial"/>
          <w:b/>
        </w:rPr>
        <w:t>OBS:</w:t>
      </w:r>
      <w:r>
        <w:rPr>
          <w:rFonts w:ascii="Arial" w:hAnsi="Arial"/>
        </w:rPr>
        <w:t xml:space="preserve"> Caso venha a ser classificada alguma música que não seja inédita  ou original e não sendo do conhecimento da Comissão Organizadora, o interessado deverá apresentar à mesma, documentos e provas instruindo a denúncia até as 17h00 do dia 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01</w:t>
      </w:r>
      <w:r>
        <w:rPr>
          <w:rFonts w:ascii="Arial" w:hAnsi="Arial"/>
          <w:b/>
        </w:rPr>
        <w:t xml:space="preserve"> de Maio de 2023. </w:t>
      </w:r>
    </w:p>
    <w:p>
      <w:pPr>
        <w:pStyle w:val="10"/>
        <w:spacing w:before="280" w:after="280" w:line="360" w:lineRule="auto"/>
        <w:jc w:val="both"/>
        <w:rPr>
          <w:rStyle w:val="6"/>
          <w:rFonts w:ascii="Arial" w:hAnsi="Arial"/>
        </w:rPr>
      </w:pPr>
    </w:p>
    <w:p>
      <w:pPr>
        <w:pStyle w:val="10"/>
        <w:spacing w:before="280" w:after="280" w:line="360" w:lineRule="auto"/>
        <w:jc w:val="both"/>
        <w:rPr>
          <w:rStyle w:val="6"/>
          <w:rFonts w:ascii="Arial" w:hAnsi="Arial"/>
        </w:rPr>
      </w:pP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5)</w:t>
      </w:r>
      <w:r>
        <w:rPr>
          <w:rFonts w:ascii="Arial" w:hAnsi="Arial"/>
        </w:rPr>
        <w:t xml:space="preserve"> Dentre todas as músicas inscritas, serão selecionadas </w:t>
      </w:r>
      <w:r>
        <w:rPr>
          <w:rFonts w:ascii="Arial" w:hAnsi="Arial"/>
          <w:b/>
          <w:bCs/>
        </w:rPr>
        <w:t xml:space="preserve">28 (vinte e oito) </w:t>
      </w:r>
      <w:r>
        <w:rPr>
          <w:rFonts w:ascii="Arial" w:hAnsi="Arial"/>
        </w:rPr>
        <w:t xml:space="preserve">composições escolhidas por uma Comissão de Triagem </w:t>
      </w:r>
      <w:r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de responsabilidade da </w:t>
      </w:r>
      <w:r>
        <w:rPr>
          <w:rFonts w:ascii="Arial" w:hAnsi="Arial"/>
        </w:rPr>
        <w:t>Comissão Organizadora do Festival, da seguinte forma: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a)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08 (oito)</w:t>
      </w:r>
      <w:r>
        <w:rPr>
          <w:rFonts w:ascii="Arial" w:hAnsi="Arial"/>
        </w:rPr>
        <w:t xml:space="preserve"> composições de músicos e intérpretes comprovadamente  residentes ou nascidos na cidade de Pereira Barreto, que serão apresentadas nos dias</w:t>
      </w:r>
      <w:r>
        <w:rPr>
          <w:rFonts w:ascii="Arial" w:hAnsi="Arial"/>
          <w:b/>
          <w:bCs/>
        </w:rPr>
        <w:t xml:space="preserve"> </w:t>
      </w:r>
      <w:bookmarkStart w:id="0" w:name="__DdeLink__349_3503025654"/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08</w:t>
      </w:r>
      <w:r>
        <w:rPr>
          <w:rFonts w:ascii="Arial" w:hAnsi="Arial"/>
          <w:b/>
          <w:bCs/>
        </w:rPr>
        <w:t xml:space="preserve"> e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09</w:t>
      </w:r>
      <w:r>
        <w:rPr>
          <w:rFonts w:ascii="Arial" w:hAnsi="Arial"/>
          <w:b/>
          <w:bCs/>
        </w:rPr>
        <w:t xml:space="preserve"> de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Junho</w:t>
      </w:r>
      <w:r>
        <w:rPr>
          <w:rFonts w:ascii="Arial" w:hAnsi="Arial"/>
          <w:b/>
          <w:bCs/>
        </w:rPr>
        <w:t xml:space="preserve"> de 2023</w:t>
      </w:r>
      <w:r>
        <w:rPr>
          <w:rFonts w:ascii="Arial" w:hAnsi="Arial"/>
        </w:rPr>
        <w:t>;</w:t>
      </w:r>
      <w:bookmarkEnd w:id="0"/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b)</w:t>
      </w:r>
      <w:r>
        <w:rPr>
          <w:rFonts w:ascii="Arial" w:hAnsi="Arial"/>
        </w:rPr>
        <w:t xml:space="preserve">  </w:t>
      </w:r>
      <w:r>
        <w:rPr>
          <w:rFonts w:ascii="Arial" w:hAnsi="Arial"/>
          <w:b/>
          <w:bCs/>
        </w:rPr>
        <w:t>20 (vinte)</w:t>
      </w:r>
      <w:r>
        <w:rPr>
          <w:rFonts w:ascii="Arial" w:hAnsi="Arial"/>
        </w:rPr>
        <w:t xml:space="preserve"> composições da fase nacional que serão apresentadas nos dias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08</w:t>
      </w:r>
      <w:r>
        <w:rPr>
          <w:rFonts w:ascii="Arial" w:hAnsi="Arial"/>
          <w:b/>
          <w:bCs/>
        </w:rPr>
        <w:t xml:space="preserve"> e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09</w:t>
      </w:r>
      <w:r>
        <w:rPr>
          <w:rFonts w:ascii="Arial" w:hAnsi="Arial"/>
          <w:b/>
          <w:bCs/>
        </w:rPr>
        <w:t xml:space="preserve"> de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Junho</w:t>
      </w:r>
      <w:r>
        <w:rPr>
          <w:rFonts w:ascii="Arial" w:hAnsi="Arial"/>
          <w:b/>
          <w:bCs/>
        </w:rPr>
        <w:t xml:space="preserve"> de 2023;</w:t>
      </w:r>
    </w:p>
    <w:p>
      <w:pPr>
        <w:pStyle w:val="10"/>
        <w:spacing w:before="280" w:after="280"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OBS: Para CATEGORIA NACIONAL, será escolhida apenas 01 (uma) música de cada compositor, ou seja, “NÃO PODERÁ SER SELECIONADA 02 (</w:t>
      </w:r>
      <w:r>
        <w:rPr>
          <w:rFonts w:hint="default" w:ascii="Arial" w:hAnsi="Arial"/>
          <w:b/>
          <w:lang w:val="pt-BR"/>
        </w:rPr>
        <w:t>duas</w:t>
      </w:r>
      <w:r>
        <w:rPr>
          <w:rFonts w:ascii="Arial" w:hAnsi="Arial"/>
          <w:b/>
        </w:rPr>
        <w:t>) MÚSICAS DE UM MESMO COMPOSITOR”, todavia “AOS CANDIDATOS SELECIONADOS DE PEREIRA BARRETO, poderão ser escolhidas MAIS DE 01 (UMA) MÚSICA DE UM MESMO COMPOSITOR.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6)</w:t>
      </w:r>
      <w:r>
        <w:rPr>
          <w:rFonts w:ascii="Arial" w:hAnsi="Arial"/>
        </w:rPr>
        <w:t xml:space="preserve"> Será </w:t>
      </w:r>
      <w:r>
        <w:rPr>
          <w:rFonts w:ascii="Arial" w:hAnsi="Arial"/>
          <w:b/>
          <w:bCs/>
        </w:rPr>
        <w:t>terminantemente proibida</w:t>
      </w:r>
      <w:r>
        <w:rPr>
          <w:rFonts w:ascii="Arial" w:hAnsi="Arial"/>
        </w:rPr>
        <w:t xml:space="preserve"> na apresentação do Festival, o uso de Playbacks, bem como a participação dos músicos da Banda de Apoio na interpretação </w:t>
      </w:r>
      <w:r>
        <w:rPr>
          <w:rFonts w:ascii="Arial" w:hAnsi="Arial"/>
          <w:b/>
          <w:bCs/>
        </w:rPr>
        <w:t xml:space="preserve">“VOCAL” </w:t>
      </w:r>
      <w:r>
        <w:rPr>
          <w:rFonts w:ascii="Arial" w:hAnsi="Arial"/>
        </w:rPr>
        <w:t xml:space="preserve"> nas músicas concorrentes.</w:t>
      </w:r>
    </w:p>
    <w:p>
      <w:pPr>
        <w:pStyle w:val="10"/>
        <w:spacing w:before="280" w:after="280" w:line="360" w:lineRule="auto"/>
        <w:jc w:val="both"/>
      </w:pPr>
      <w:r>
        <w:rPr>
          <w:rFonts w:ascii="Arial" w:hAnsi="Arial"/>
          <w:b/>
        </w:rPr>
        <w:t xml:space="preserve">7)  </w:t>
      </w:r>
      <w:r>
        <w:rPr>
          <w:rFonts w:ascii="Arial" w:hAnsi="Arial"/>
        </w:rPr>
        <w:t xml:space="preserve">Será </w:t>
      </w:r>
      <w:r>
        <w:rPr>
          <w:rFonts w:ascii="Arial" w:hAnsi="Arial"/>
          <w:b/>
        </w:rPr>
        <w:t xml:space="preserve">“terminantemente proibida” </w:t>
      </w:r>
      <w:r>
        <w:rPr>
          <w:rFonts w:ascii="Arial" w:hAnsi="Arial"/>
        </w:rPr>
        <w:t xml:space="preserve">a participação no 20º Festival de MPB de Pereira Barreto, de </w:t>
      </w:r>
      <w:r>
        <w:rPr>
          <w:rFonts w:ascii="Arial" w:hAnsi="Arial"/>
          <w:b/>
        </w:rPr>
        <w:t>funcionários da Secretaria de Turismo e Cultura</w:t>
      </w:r>
      <w:r>
        <w:rPr>
          <w:rFonts w:ascii="Arial" w:hAnsi="Arial"/>
        </w:rPr>
        <w:t>,  por se tratar da secretaria responsável pela organização do evento.</w:t>
      </w:r>
    </w:p>
    <w:p>
      <w:pPr>
        <w:pStyle w:val="10"/>
        <w:spacing w:before="280" w:after="280"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DA TRIAGEM</w:t>
      </w:r>
    </w:p>
    <w:p>
      <w:pPr>
        <w:pStyle w:val="10"/>
        <w:spacing w:before="280" w:after="280" w:line="360" w:lineRule="auto"/>
        <w:jc w:val="both"/>
      </w:pPr>
      <w:r>
        <w:rPr>
          <w:rFonts w:ascii="Arial" w:hAnsi="Arial"/>
        </w:rPr>
        <w:t xml:space="preserve">A triagem “CATEGORIA NACIONAL” será realizada nos dias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24</w:t>
      </w:r>
      <w:r>
        <w:rPr>
          <w:rFonts w:ascii="Arial" w:hAnsi="Arial"/>
          <w:b/>
          <w:bCs/>
        </w:rPr>
        <w:t xml:space="preserve"> e 25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ascii="Arial" w:hAnsi="Arial"/>
          <w:b/>
          <w:bCs/>
        </w:rPr>
        <w:t>de abril de 2023</w:t>
      </w:r>
      <w:r>
        <w:rPr>
          <w:rFonts w:ascii="Arial" w:hAnsi="Arial"/>
        </w:rPr>
        <w:t xml:space="preserve">, na Casa da Cultura “Maestro Aristeu Custódio Moreira”, e para “CATEGORIA LOCAL” </w:t>
      </w:r>
      <w:r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  <w:t>havendo</w:t>
      </w:r>
      <w:r>
        <w:rPr>
          <w:rFonts w:ascii="Arial" w:hAnsi="Arial"/>
        </w:rPr>
        <w:t xml:space="preserve"> mais que 08 (oito) inscrições, será feita uma triagem com apresentações ao vivo das músicas na Casa da Cultura Aristeu Custódio Moreira no dia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28</w:t>
      </w:r>
      <w:r>
        <w:rPr>
          <w:rFonts w:ascii="Arial" w:hAnsi="Arial"/>
          <w:b/>
          <w:bCs/>
        </w:rPr>
        <w:t xml:space="preserve"> de Abril de 2023 sendo permitido o uso de playbacks ou instrumentação ao vivo.</w:t>
      </w:r>
    </w:p>
    <w:p>
      <w:pPr>
        <w:pStyle w:val="10"/>
        <w:spacing w:before="280" w:after="280" w:line="360" w:lineRule="auto"/>
        <w:jc w:val="both"/>
        <w:rPr>
          <w:rStyle w:val="6"/>
          <w:rFonts w:ascii="Arial" w:hAnsi="Arial"/>
        </w:rPr>
      </w:pP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DAS ELIMINATÓRIAS</w:t>
      </w:r>
    </w:p>
    <w:p>
      <w:pPr>
        <w:pStyle w:val="10"/>
        <w:spacing w:before="280" w:after="280" w:line="360" w:lineRule="auto"/>
        <w:jc w:val="both"/>
      </w:pPr>
      <w:r>
        <w:rPr>
          <w:rFonts w:ascii="Arial" w:hAnsi="Arial"/>
        </w:rPr>
        <w:t>Em cada uma das eliminatórias, dos dias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 xml:space="preserve">08 </w:t>
      </w:r>
      <w:r>
        <w:rPr>
          <w:rFonts w:ascii="Arial" w:hAnsi="Arial"/>
          <w:b/>
          <w:bCs/>
        </w:rPr>
        <w:t xml:space="preserve">e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09</w:t>
      </w:r>
      <w:r>
        <w:rPr>
          <w:rFonts w:ascii="Arial" w:hAnsi="Arial"/>
          <w:b/>
          <w:bCs/>
        </w:rPr>
        <w:t xml:space="preserve"> de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Junho</w:t>
      </w:r>
      <w:r>
        <w:rPr>
          <w:rFonts w:ascii="Arial" w:hAnsi="Arial"/>
          <w:b/>
          <w:bCs/>
        </w:rPr>
        <w:t xml:space="preserve"> de 2023</w:t>
      </w:r>
      <w:r>
        <w:rPr>
          <w:rFonts w:ascii="Arial" w:hAnsi="Arial"/>
        </w:rPr>
        <w:t xml:space="preserve">, serão apresentadas </w:t>
      </w:r>
      <w:r>
        <w:rPr>
          <w:rFonts w:ascii="Arial" w:hAnsi="Arial"/>
          <w:b/>
          <w:bCs/>
        </w:rPr>
        <w:t xml:space="preserve">14 (quatorze) </w:t>
      </w:r>
      <w:r>
        <w:rPr>
          <w:rFonts w:ascii="Arial" w:hAnsi="Arial"/>
        </w:rPr>
        <w:t xml:space="preserve">músicas, das quais o júri do Festival escolherá as </w:t>
      </w:r>
      <w:r>
        <w:rPr>
          <w:rFonts w:ascii="Arial" w:hAnsi="Arial"/>
          <w:b/>
          <w:bCs/>
        </w:rPr>
        <w:t>10 (dez)</w:t>
      </w:r>
      <w:r>
        <w:rPr>
          <w:rFonts w:ascii="Arial" w:hAnsi="Arial"/>
        </w:rPr>
        <w:t xml:space="preserve"> finalistas para o dia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10</w:t>
      </w:r>
      <w:r>
        <w:rPr>
          <w:rFonts w:ascii="Arial" w:hAnsi="Arial"/>
          <w:b/>
          <w:bCs/>
        </w:rPr>
        <w:t xml:space="preserve"> de Junho de 202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3</w:t>
      </w:r>
      <w:r>
        <w:rPr>
          <w:rFonts w:ascii="Arial" w:hAnsi="Arial"/>
          <w:b/>
          <w:bCs/>
        </w:rPr>
        <w:t xml:space="preserve"> da categoria NACIONAL e 04 (quatro) finalistas para o dia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10</w:t>
      </w:r>
      <w:r>
        <w:rPr>
          <w:rFonts w:ascii="Arial" w:hAnsi="Arial"/>
          <w:b/>
          <w:bCs/>
        </w:rPr>
        <w:t xml:space="preserve"> de Junho de 202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3</w:t>
      </w:r>
      <w:r>
        <w:rPr>
          <w:rFonts w:ascii="Arial" w:hAnsi="Arial"/>
          <w:b/>
          <w:bCs/>
        </w:rPr>
        <w:t xml:space="preserve"> da categoria LOCAL</w:t>
      </w:r>
      <w:r>
        <w:rPr>
          <w:rFonts w:ascii="Arial" w:hAnsi="Arial"/>
        </w:rPr>
        <w:t>, da seguinte forma: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a)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14 (quatorze)</w:t>
      </w:r>
      <w:r>
        <w:rPr>
          <w:rFonts w:ascii="Arial" w:hAnsi="Arial"/>
        </w:rPr>
        <w:t xml:space="preserve"> músicas serão selecionadas entre os dias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08 e 09 de Junho de 2023;</w:t>
      </w:r>
      <w:r>
        <w:rPr>
          <w:rFonts w:ascii="Arial" w:hAnsi="Arial"/>
        </w:rPr>
        <w:t xml:space="preserve"> e serão eliminadas </w:t>
      </w:r>
      <w:r>
        <w:rPr>
          <w:rFonts w:ascii="Arial" w:hAnsi="Arial"/>
          <w:b/>
          <w:bCs/>
        </w:rPr>
        <w:t>14 (quatorze)</w:t>
      </w:r>
      <w:r>
        <w:rPr>
          <w:rFonts w:ascii="Arial" w:hAnsi="Arial"/>
        </w:rPr>
        <w:t xml:space="preserve">; </w:t>
      </w:r>
    </w:p>
    <w:p>
      <w:pPr>
        <w:pStyle w:val="10"/>
        <w:spacing w:before="280" w:after="280" w:line="360" w:lineRule="auto"/>
        <w:jc w:val="both"/>
      </w:pPr>
      <w:r>
        <w:rPr>
          <w:rFonts w:ascii="Arial" w:hAnsi="Arial"/>
        </w:rPr>
        <w:t xml:space="preserve">Os resultados e consequentemente os 14 finalistas serão anunciados </w:t>
      </w:r>
      <w:r>
        <w:rPr>
          <w:rFonts w:ascii="Arial" w:hAnsi="Arial"/>
          <w:b/>
        </w:rPr>
        <w:t>após o término da 2ª (segunda) noite de eliminatória,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no dia </w:t>
      </w:r>
      <w:r>
        <w:rPr>
          <w:rFonts w:ascii="Arial" w:hAnsi="Arial"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 xml:space="preserve">09 </w:t>
      </w:r>
      <w:r>
        <w:rPr>
          <w:rFonts w:ascii="Arial" w:hAnsi="Arial"/>
          <w:b/>
        </w:rPr>
        <w:t>de Junho de 202</w:t>
      </w:r>
      <w:r>
        <w:rPr>
          <w:rFonts w:ascii="Arial" w:hAnsi="Arial"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>3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</w:t>
      </w:r>
    </w:p>
    <w:p>
      <w:pPr>
        <w:pStyle w:val="10"/>
        <w:spacing w:before="280" w:after="280" w:line="360" w:lineRule="auto"/>
        <w:jc w:val="both"/>
        <w:rPr>
          <w:rStyle w:val="6"/>
          <w:rFonts w:ascii="Arial" w:hAnsi="Arial"/>
        </w:rPr>
      </w:pP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DOS ENSAIOS E APRESENTAÇÃO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1)</w:t>
      </w:r>
      <w:r>
        <w:rPr>
          <w:rFonts w:ascii="Arial" w:hAnsi="Arial"/>
        </w:rPr>
        <w:t xml:space="preserve"> Somente no ato da inscrição o concorrente deverá descrever a sua opção pela </w:t>
      </w:r>
      <w:r>
        <w:rPr>
          <w:rFonts w:ascii="Arial" w:hAnsi="Arial"/>
          <w:b/>
        </w:rPr>
        <w:t>utilização ou não</w:t>
      </w:r>
      <w:r>
        <w:rPr>
          <w:rFonts w:ascii="Arial" w:hAnsi="Arial"/>
        </w:rPr>
        <w:t xml:space="preserve"> da Banda do Festival.</w:t>
      </w:r>
    </w:p>
    <w:p>
      <w:pPr>
        <w:pStyle w:val="10"/>
        <w:spacing w:before="280" w:after="280" w:line="360" w:lineRule="auto"/>
        <w:jc w:val="both"/>
        <w:rPr>
          <w:rFonts w:ascii="Arial" w:hAnsi="Arial"/>
        </w:rPr>
      </w:pPr>
      <w:r>
        <w:rPr>
          <w:rFonts w:ascii="Arial" w:hAnsi="Arial"/>
        </w:rPr>
        <w:t>Caso opte pela utilização da Banda do Festival, deverá enviar juntamente com o material de inscrição, a partitura musical completa ou a cifragem da música contendo também compasso e ritmo.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2)</w:t>
      </w:r>
      <w:r>
        <w:rPr>
          <w:rFonts w:ascii="Arial" w:hAnsi="Arial"/>
        </w:rPr>
        <w:t xml:space="preserve"> Cada intérprete só poderá interpretar </w:t>
      </w:r>
      <w:r>
        <w:rPr>
          <w:rFonts w:ascii="Arial" w:hAnsi="Arial"/>
          <w:b/>
          <w:bCs/>
        </w:rPr>
        <w:t>uma música.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3)</w:t>
      </w:r>
      <w:r>
        <w:rPr>
          <w:rFonts w:ascii="Arial" w:hAnsi="Arial"/>
        </w:rPr>
        <w:t xml:space="preserve"> Será observado rigoroso controle dos horários de ensaio de músicas (passagem do som), sendo disponibilizado </w:t>
      </w:r>
      <w:r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  <w:t>das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9h até às 12h,  (pausa para almoço) e das 13:30 às 17h sem exceção após este horário,</w:t>
      </w:r>
      <w:r>
        <w:rPr>
          <w:rFonts w:ascii="Arial" w:hAnsi="Arial"/>
        </w:rPr>
        <w:t xml:space="preserve"> sendo o tempo limite de </w:t>
      </w:r>
      <w:r>
        <w:rPr>
          <w:rFonts w:ascii="Arial" w:hAnsi="Arial"/>
          <w:b/>
        </w:rPr>
        <w:t>20 minutos</w:t>
      </w:r>
      <w:r>
        <w:rPr>
          <w:rFonts w:ascii="Arial" w:hAnsi="Arial"/>
        </w:rPr>
        <w:t xml:space="preserve"> para passagem de som para cada música a ser </w:t>
      </w:r>
      <w:r>
        <w:rPr>
          <w:rFonts w:ascii="Arial" w:hAnsi="Arial"/>
          <w:b/>
        </w:rPr>
        <w:t>apresentada na noite</w:t>
      </w:r>
      <w:r>
        <w:rPr>
          <w:rFonts w:ascii="Arial" w:hAnsi="Arial"/>
        </w:rPr>
        <w:t>.</w:t>
      </w:r>
    </w:p>
    <w:p>
      <w:pPr>
        <w:pStyle w:val="10"/>
        <w:spacing w:before="280" w:after="280"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4)</w:t>
      </w:r>
      <w:r>
        <w:rPr>
          <w:rFonts w:ascii="Arial" w:hAnsi="Arial"/>
        </w:rPr>
        <w:t xml:space="preserve"> O participante que não estiver no local do Festival no dia de sua apresentação, com no mínimo </w:t>
      </w:r>
      <w:r>
        <w:rPr>
          <w:rFonts w:ascii="Arial" w:hAnsi="Arial"/>
          <w:b/>
        </w:rPr>
        <w:t>30 (trinta) minutos</w:t>
      </w:r>
      <w:r>
        <w:rPr>
          <w:rFonts w:ascii="Arial" w:hAnsi="Arial"/>
        </w:rPr>
        <w:t xml:space="preserve"> de antecedência, será automaticamente desclassificado.</w:t>
      </w:r>
    </w:p>
    <w:p>
      <w:pPr>
        <w:pStyle w:val="10"/>
        <w:spacing w:before="280" w:after="280" w:line="360" w:lineRule="auto"/>
        <w:jc w:val="both"/>
        <w:rPr>
          <w:rStyle w:val="6"/>
          <w:rFonts w:ascii="Arial" w:hAnsi="Arial"/>
        </w:rPr>
      </w:pP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5)</w:t>
      </w:r>
      <w:r>
        <w:rPr>
          <w:rFonts w:ascii="Arial" w:hAnsi="Arial"/>
        </w:rPr>
        <w:t xml:space="preserve"> A ordem de apresentação das músicas será decidida previamente e divulgada pela Organização do Festival.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6)</w:t>
      </w:r>
      <w:r>
        <w:rPr>
          <w:rFonts w:ascii="Arial" w:hAnsi="Arial"/>
        </w:rPr>
        <w:t xml:space="preserve"> O sorteio da ordem de apresentação das músicas finalistas será efetuado pela Comissão Organizadora na presença de no mínimo </w:t>
      </w:r>
      <w:r>
        <w:rPr>
          <w:rFonts w:ascii="Arial" w:hAnsi="Arial"/>
          <w:b/>
          <w:bCs/>
        </w:rPr>
        <w:t>07 (sete)</w:t>
      </w:r>
      <w:r>
        <w:rPr>
          <w:rFonts w:ascii="Arial" w:hAnsi="Arial"/>
        </w:rPr>
        <w:t xml:space="preserve"> concorrentes, no dia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09</w:t>
      </w:r>
      <w:r>
        <w:rPr>
          <w:rFonts w:ascii="Arial" w:hAnsi="Arial"/>
          <w:b/>
        </w:rPr>
        <w:t xml:space="preserve"> de </w:t>
      </w:r>
      <w:r>
        <w:rPr>
          <w:rFonts w:ascii="Arial" w:hAnsi="Arial"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>Junh</w:t>
      </w:r>
      <w:r>
        <w:rPr>
          <w:rFonts w:ascii="Arial" w:hAnsi="Arial"/>
          <w:b/>
        </w:rPr>
        <w:t>o de 202</w:t>
      </w:r>
      <w:r>
        <w:rPr>
          <w:rFonts w:ascii="Arial" w:hAnsi="Arial"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>3</w:t>
      </w:r>
      <w:r>
        <w:rPr>
          <w:rFonts w:ascii="Arial" w:hAnsi="Arial"/>
          <w:b/>
        </w:rPr>
        <w:t>,</w:t>
      </w:r>
      <w:r>
        <w:rPr>
          <w:rFonts w:ascii="Arial" w:hAnsi="Arial"/>
        </w:rPr>
        <w:t xml:space="preserve"> ao final das apresentações.</w:t>
      </w:r>
    </w:p>
    <w:p>
      <w:pPr>
        <w:pStyle w:val="10"/>
        <w:spacing w:before="280" w:after="280" w:line="360" w:lineRule="auto"/>
        <w:jc w:val="both"/>
        <w:rPr>
          <w:rStyle w:val="6"/>
          <w:rFonts w:ascii="Arial" w:hAnsi="Arial"/>
        </w:rPr>
      </w:pP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DA PREMIAÇÃO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 xml:space="preserve">1) </w:t>
      </w:r>
      <w:r>
        <w:rPr>
          <w:rFonts w:ascii="Arial" w:hAnsi="Arial"/>
        </w:rPr>
        <w:t xml:space="preserve">Dentre as </w:t>
      </w:r>
      <w:r>
        <w:rPr>
          <w:rFonts w:ascii="Arial" w:hAnsi="Arial"/>
          <w:b/>
          <w:bCs/>
        </w:rPr>
        <w:t>14 (quatorze)</w:t>
      </w:r>
      <w:r>
        <w:rPr>
          <w:rFonts w:ascii="Arial" w:hAnsi="Arial"/>
        </w:rPr>
        <w:t xml:space="preserve"> músicas selecionadas para a final no dia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10</w:t>
      </w:r>
      <w:r>
        <w:rPr>
          <w:rFonts w:ascii="Arial" w:hAnsi="Arial"/>
          <w:b/>
          <w:bCs/>
        </w:rPr>
        <w:t xml:space="preserve"> de Junho de 202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3</w:t>
      </w:r>
      <w:r>
        <w:rPr>
          <w:rFonts w:ascii="Arial" w:hAnsi="Arial"/>
        </w:rPr>
        <w:t xml:space="preserve"> serão distribuídos os seguintes prêmios:</w:t>
      </w:r>
    </w:p>
    <w:p>
      <w:pPr>
        <w:spacing w:line="360" w:lineRule="auto"/>
        <w:ind w:left="360" w:firstLine="0"/>
      </w:pPr>
      <w:r>
        <w:rPr>
          <w:rFonts w:ascii="Arial" w:hAnsi="Arial"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>CATEGORIA NACIONAL</w:t>
      </w:r>
    </w:p>
    <w:p>
      <w:pPr>
        <w:spacing w:line="360" w:lineRule="auto"/>
      </w:pPr>
      <w:r>
        <w:rPr>
          <w:rFonts w:ascii="Arial" w:hAnsi="Arial"/>
        </w:rPr>
        <w:t xml:space="preserve">     </w:t>
      </w:r>
      <w:r>
        <w:rPr>
          <w:rFonts w:ascii="Arial" w:hAnsi="Arial"/>
          <w:b/>
          <w:bCs/>
        </w:rPr>
        <w:t xml:space="preserve">1º Lugar – R$ 5.000,00 </w:t>
      </w:r>
    </w:p>
    <w:p>
      <w:pPr>
        <w:spacing w:line="360" w:lineRule="auto"/>
        <w:ind w:left="360" w:firstLine="0"/>
        <w:rPr>
          <w:b/>
          <w:bCs/>
        </w:rPr>
      </w:pPr>
      <w:r>
        <w:rPr>
          <w:rFonts w:ascii="Arial" w:hAnsi="Arial"/>
          <w:b/>
          <w:bCs/>
        </w:rPr>
        <w:t xml:space="preserve">2º Lugar – R$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3</w:t>
      </w:r>
      <w:r>
        <w:rPr>
          <w:rFonts w:ascii="Arial" w:hAnsi="Arial"/>
          <w:b/>
          <w:bCs/>
        </w:rPr>
        <w:t>.000,00</w:t>
      </w:r>
    </w:p>
    <w:p>
      <w:pPr>
        <w:spacing w:line="360" w:lineRule="auto"/>
        <w:ind w:left="360" w:firstLine="0"/>
        <w:rPr>
          <w:b/>
          <w:bCs/>
        </w:rPr>
      </w:pPr>
      <w:r>
        <w:rPr>
          <w:rFonts w:ascii="Arial" w:hAnsi="Arial"/>
          <w:b/>
          <w:bCs/>
        </w:rPr>
        <w:t xml:space="preserve">3º Lugar – R$ </w:t>
      </w: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2</w:t>
      </w:r>
      <w:r>
        <w:rPr>
          <w:rFonts w:ascii="Arial" w:hAnsi="Arial"/>
          <w:b/>
          <w:bCs/>
        </w:rPr>
        <w:t>.000,00</w:t>
      </w:r>
    </w:p>
    <w:p>
      <w:pPr>
        <w:spacing w:line="360" w:lineRule="auto"/>
        <w:ind w:left="360" w:firstLine="0"/>
        <w:rPr>
          <w:rFonts w:ascii="Arial" w:hAnsi="Arial"/>
        </w:rPr>
      </w:pPr>
    </w:p>
    <w:p>
      <w:pPr>
        <w:spacing w:line="360" w:lineRule="auto"/>
        <w:ind w:left="360" w:firstLine="0"/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ascii="Arial" w:hAnsi="Arial"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CATEGORIA LOCAL</w:t>
      </w:r>
    </w:p>
    <w:p>
      <w:pPr>
        <w:spacing w:line="360" w:lineRule="auto"/>
        <w:ind w:left="360" w:firstLine="0"/>
        <w:rPr>
          <w:b/>
          <w:bCs/>
        </w:rPr>
      </w:pPr>
      <w:r>
        <w:rPr>
          <w:rFonts w:ascii="Arial" w:hAnsi="Arial"/>
          <w:b/>
          <w:bCs/>
        </w:rPr>
        <w:t>1º Lugar – 4.000,00 …..</w:t>
      </w:r>
      <w:r>
        <w:rPr>
          <w:rFonts w:hint="default" w:ascii="Arial" w:hAnsi="Arial"/>
          <w:b/>
          <w:bCs/>
          <w:lang w:val="pt-BR"/>
        </w:rPr>
        <w:t xml:space="preserve"> </w:t>
      </w:r>
      <w:r>
        <w:rPr>
          <w:rFonts w:ascii="Arial" w:hAnsi="Arial"/>
          <w:b/>
          <w:bCs/>
        </w:rPr>
        <w:t>Prêmio Maria Helena Miguel Kassin</w:t>
      </w:r>
    </w:p>
    <w:p>
      <w:pPr>
        <w:spacing w:line="360" w:lineRule="auto"/>
        <w:ind w:left="360" w:firstLine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2º Lugar – 3.000,00 </w:t>
      </w:r>
    </w:p>
    <w:p>
      <w:pPr>
        <w:spacing w:line="360" w:lineRule="auto"/>
        <w:ind w:left="360" w:firstLine="0"/>
        <w:rPr>
          <w:b/>
          <w:bCs/>
        </w:rPr>
      </w:pPr>
      <w:r>
        <w:rPr>
          <w:rFonts w:ascii="Arial" w:hAnsi="Arial"/>
          <w:b/>
          <w:bCs/>
        </w:rPr>
        <w:t>3º Lugar – 2.000,00</w:t>
      </w:r>
    </w:p>
    <w:p>
      <w:pPr>
        <w:spacing w:line="360" w:lineRule="auto"/>
        <w:ind w:left="360" w:firstLine="0"/>
        <w:rPr>
          <w:b/>
          <w:bCs/>
        </w:rPr>
      </w:pPr>
      <w:r>
        <w:rPr>
          <w:rFonts w:ascii="Arial" w:hAnsi="Arial"/>
          <w:b/>
          <w:bCs/>
        </w:rPr>
        <w:t>4º Lugar – 1.000,00</w:t>
      </w:r>
    </w:p>
    <w:p>
      <w:pPr>
        <w:spacing w:line="360" w:lineRule="auto"/>
        <w:ind w:firstLine="0"/>
        <w:rPr>
          <w:rFonts w:ascii="Arial" w:hAnsi="Arial"/>
        </w:rPr>
      </w:pPr>
    </w:p>
    <w:p>
      <w:pPr>
        <w:pStyle w:val="10"/>
        <w:spacing w:before="0" w:after="0" w:line="360" w:lineRule="auto"/>
        <w:jc w:val="both"/>
      </w:pPr>
      <w:r>
        <w:rPr>
          <w:rStyle w:val="6"/>
          <w:rFonts w:ascii="Arial" w:hAnsi="Arial"/>
        </w:rPr>
        <w:t>2)</w:t>
      </w:r>
      <w:r>
        <w:rPr>
          <w:rFonts w:ascii="Arial" w:hAnsi="Arial"/>
        </w:rPr>
        <w:t xml:space="preserve"> Além da premiação, serão oferecidas aos concorrentes uma ajuda de custo ao “</w:t>
      </w:r>
      <w:r>
        <w:rPr>
          <w:rFonts w:ascii="Arial" w:hAnsi="Arial"/>
          <w:b/>
        </w:rPr>
        <w:t>INTÉRPRETE”</w:t>
      </w:r>
      <w:r>
        <w:rPr>
          <w:rFonts w:ascii="Arial" w:hAnsi="Arial"/>
        </w:rPr>
        <w:t xml:space="preserve"> que residir, conforme comprovante de residência, num raio com a seguinte quilometragem:</w:t>
      </w:r>
    </w:p>
    <w:p>
      <w:pPr>
        <w:pStyle w:val="10"/>
        <w:spacing w:before="0" w:after="0" w:line="360" w:lineRule="auto"/>
        <w:jc w:val="left"/>
      </w:pPr>
      <w:r>
        <w:rPr>
          <w:rFonts w:ascii="Arial" w:hAnsi="Arial"/>
        </w:rPr>
        <w:t xml:space="preserve">Pereira Barreto .....................…..… R$ </w:t>
      </w:r>
      <w:r>
        <w:rPr>
          <w:rFonts w:hint="default" w:ascii="Arial" w:hAnsi="Arial"/>
          <w:lang w:val="pt-BR"/>
        </w:rPr>
        <w:t>2</w:t>
      </w:r>
      <w:r>
        <w:rPr>
          <w:rFonts w:ascii="Arial" w:hAnsi="Arial"/>
        </w:rPr>
        <w:t>00,00 (</w:t>
      </w:r>
      <w:r>
        <w:rPr>
          <w:rFonts w:hint="default" w:ascii="Arial" w:hAnsi="Arial"/>
          <w:lang w:val="pt-BR"/>
        </w:rPr>
        <w:t>duzentos</w:t>
      </w:r>
      <w:r>
        <w:rPr>
          <w:rFonts w:ascii="Arial" w:hAnsi="Arial"/>
        </w:rPr>
        <w:t xml:space="preserve"> reais)</w:t>
      </w:r>
    </w:p>
    <w:p>
      <w:pPr>
        <w:pStyle w:val="10"/>
        <w:spacing w:before="0" w:after="0" w:line="360" w:lineRule="auto"/>
        <w:jc w:val="left"/>
        <w:rPr>
          <w:rFonts w:ascii="Arial" w:hAnsi="Arial"/>
        </w:rPr>
      </w:pPr>
    </w:p>
    <w:p>
      <w:pPr>
        <w:pStyle w:val="10"/>
        <w:spacing w:before="0" w:after="0" w:line="360" w:lineRule="auto"/>
        <w:jc w:val="left"/>
      </w:pPr>
      <w:r>
        <w:rPr>
          <w:rFonts w:ascii="Arial" w:hAnsi="Arial"/>
        </w:rPr>
        <w:t xml:space="preserve">até 300 km ...........................……….R$ </w:t>
      </w:r>
      <w:r>
        <w:rPr>
          <w:rFonts w:hint="default" w:ascii="Arial" w:hAnsi="Arial"/>
          <w:lang w:val="pt-BR"/>
        </w:rPr>
        <w:t>4</w:t>
      </w:r>
      <w:r>
        <w:rPr>
          <w:rFonts w:ascii="Arial" w:hAnsi="Arial"/>
        </w:rPr>
        <w:t>00,00 (</w:t>
      </w:r>
      <w:r>
        <w:rPr>
          <w:rFonts w:hint="default" w:ascii="Arial" w:hAnsi="Arial"/>
          <w:lang w:val="pt-BR"/>
        </w:rPr>
        <w:t>quatrocentos</w:t>
      </w:r>
      <w:r>
        <w:rPr>
          <w:rFonts w:ascii="Arial" w:hAnsi="Arial"/>
        </w:rPr>
        <w:t xml:space="preserve"> reais)</w:t>
      </w:r>
    </w:p>
    <w:p>
      <w:pPr>
        <w:pStyle w:val="10"/>
        <w:spacing w:before="0" w:after="0" w:line="360" w:lineRule="auto"/>
        <w:jc w:val="left"/>
      </w:pPr>
      <w:r>
        <w:rPr>
          <w:rFonts w:ascii="Arial" w:hAnsi="Arial"/>
        </w:rPr>
        <w:t xml:space="preserve">301 Km até 600 Km ..................…...R$ </w:t>
      </w:r>
      <w:r>
        <w:rPr>
          <w:rFonts w:hint="default" w:ascii="Arial" w:hAnsi="Arial"/>
          <w:lang w:val="pt-BR"/>
        </w:rPr>
        <w:t>5</w:t>
      </w:r>
      <w:r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  <w:t>0</w:t>
      </w:r>
      <w:r>
        <w:rPr>
          <w:rFonts w:ascii="Arial" w:hAnsi="Arial"/>
        </w:rPr>
        <w:t>0,00 (qu</w:t>
      </w:r>
      <w:r>
        <w:rPr>
          <w:rFonts w:hint="default" w:ascii="Arial" w:hAnsi="Arial"/>
          <w:lang w:val="pt-BR"/>
        </w:rPr>
        <w:t>inhentos</w:t>
      </w:r>
      <w:r>
        <w:rPr>
          <w:rFonts w:ascii="Arial" w:hAnsi="Arial"/>
        </w:rPr>
        <w:t xml:space="preserve"> reais)</w:t>
      </w:r>
    </w:p>
    <w:p>
      <w:pPr>
        <w:pStyle w:val="10"/>
        <w:spacing w:before="0" w:after="0" w:line="360" w:lineRule="auto"/>
        <w:jc w:val="left"/>
      </w:pPr>
      <w:r>
        <w:rPr>
          <w:rFonts w:ascii="Arial" w:hAnsi="Arial"/>
        </w:rPr>
        <w:t xml:space="preserve">601 Km até 1000 Km ......….......….. R$ </w:t>
      </w:r>
      <w:r>
        <w:rPr>
          <w:rFonts w:hint="default" w:ascii="Arial" w:hAnsi="Arial"/>
          <w:lang w:val="pt-BR"/>
        </w:rPr>
        <w:t>7</w:t>
      </w:r>
      <w:r>
        <w:rPr>
          <w:rFonts w:ascii="Arial" w:hAnsi="Arial"/>
        </w:rPr>
        <w:t>00,00 (se</w:t>
      </w:r>
      <w:r>
        <w:rPr>
          <w:rFonts w:hint="default" w:ascii="Arial" w:hAnsi="Arial"/>
          <w:lang w:val="pt-BR"/>
        </w:rPr>
        <w:t>tecentos</w:t>
      </w:r>
      <w:r>
        <w:rPr>
          <w:rFonts w:ascii="Arial" w:hAnsi="Arial"/>
        </w:rPr>
        <w:t xml:space="preserve"> reais) </w:t>
      </w:r>
    </w:p>
    <w:p>
      <w:pPr>
        <w:pStyle w:val="10"/>
        <w:spacing w:before="0" w:after="0" w:line="360" w:lineRule="auto"/>
        <w:jc w:val="left"/>
      </w:pPr>
      <w:r>
        <w:rPr>
          <w:rFonts w:ascii="Arial" w:hAnsi="Arial"/>
        </w:rPr>
        <w:t xml:space="preserve">acima de 1000 km  ..…..........…...... R$ </w:t>
      </w:r>
      <w:r>
        <w:rPr>
          <w:rFonts w:hint="default" w:ascii="Arial" w:hAnsi="Arial"/>
          <w:lang w:val="pt-BR"/>
        </w:rPr>
        <w:t>90</w:t>
      </w:r>
      <w:r>
        <w:rPr>
          <w:rFonts w:ascii="Arial" w:hAnsi="Arial"/>
        </w:rPr>
        <w:t>0,00 (</w:t>
      </w:r>
      <w:r>
        <w:rPr>
          <w:rFonts w:hint="default" w:ascii="Arial" w:hAnsi="Arial"/>
          <w:lang w:val="pt-BR"/>
        </w:rPr>
        <w:t>novecentos reais</w:t>
      </w:r>
      <w:r>
        <w:rPr>
          <w:rFonts w:ascii="Arial" w:hAnsi="Arial"/>
        </w:rPr>
        <w:t xml:space="preserve">) </w:t>
      </w:r>
    </w:p>
    <w:p>
      <w:pPr>
        <w:pStyle w:val="10"/>
        <w:spacing w:before="0" w:after="0" w:line="360" w:lineRule="auto"/>
        <w:jc w:val="both"/>
      </w:pPr>
      <w:r>
        <w:rPr>
          <w:rFonts w:ascii="Arial" w:hAnsi="Arial"/>
        </w:rPr>
        <w:t xml:space="preserve">a cada uma das 28 (vinte e oito) músicas classificadas na Fase Nacional. </w:t>
      </w: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OBS: A ajuda de custo não será paga ao compositor e sim ao “INTÉRPRETE” que vier em nosso Festival defender a música, com a finalidade de custear as despesas.</w:t>
      </w:r>
    </w:p>
    <w:p>
      <w:pPr>
        <w:pStyle w:val="10"/>
        <w:spacing w:before="0" w:after="0"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OBS 2: Não será concedida a ajuda de custo para o inscrito que não apresentar comprovante de residência atualizado em seu nome. </w:t>
      </w:r>
    </w:p>
    <w:p>
      <w:pPr>
        <w:pStyle w:val="10"/>
        <w:spacing w:before="280" w:after="280" w:line="360" w:lineRule="auto"/>
        <w:jc w:val="both"/>
        <w:rPr>
          <w:rStyle w:val="6"/>
          <w:rFonts w:ascii="Arial" w:hAnsi="Arial"/>
        </w:rPr>
      </w:pP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DO JÚRI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1)</w:t>
      </w:r>
      <w:r>
        <w:rPr>
          <w:rFonts w:ascii="Arial" w:hAnsi="Arial"/>
        </w:rPr>
        <w:t xml:space="preserve"> O júri composto por 05 (cinco) membros indicados pela Comissão Organizadora e a Secretaria Municipal de Turismo e Cultura, classificará as músicas executadas.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 xml:space="preserve">2) </w:t>
      </w:r>
      <w:r>
        <w:rPr>
          <w:rFonts w:ascii="Arial" w:hAnsi="Arial"/>
        </w:rPr>
        <w:t>Ao presidente do júri, caberá a direção dos trabalhos do julgamento, cabendo-lhe ainda, o voto de desempate.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 xml:space="preserve">3) </w:t>
      </w:r>
      <w:r>
        <w:rPr>
          <w:rFonts w:ascii="Arial" w:hAnsi="Arial"/>
        </w:rPr>
        <w:t>As decisões do júri, uma vez anunciadas à Organização do Festival serão insuscetíveis de revisão.</w:t>
      </w:r>
    </w:p>
    <w:p>
      <w:pPr>
        <w:pStyle w:val="10"/>
        <w:spacing w:before="280" w:after="280" w:line="360" w:lineRule="auto"/>
        <w:jc w:val="both"/>
        <w:rPr>
          <w:rFonts w:ascii="Arial" w:hAnsi="Arial"/>
        </w:rPr>
      </w:pP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DAS DISPOSIÇÕES GERAIS</w:t>
      </w:r>
    </w:p>
    <w:p>
      <w:pPr>
        <w:pStyle w:val="10"/>
        <w:spacing w:before="280" w:after="280" w:line="360" w:lineRule="auto"/>
        <w:jc w:val="both"/>
        <w:rPr>
          <w:rStyle w:val="6"/>
          <w:rFonts w:ascii="Arial" w:hAnsi="Arial"/>
        </w:rPr>
      </w:pPr>
    </w:p>
    <w:p>
      <w:pPr>
        <w:pStyle w:val="10"/>
        <w:spacing w:before="280" w:after="280" w:line="360" w:lineRule="auto"/>
        <w:jc w:val="both"/>
        <w:rPr>
          <w:rStyle w:val="6"/>
          <w:rFonts w:ascii="Arial" w:hAnsi="Arial"/>
        </w:rPr>
      </w:pP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1)</w:t>
      </w:r>
      <w:r>
        <w:rPr>
          <w:rFonts w:ascii="Arial" w:hAnsi="Arial"/>
        </w:rPr>
        <w:t xml:space="preserve"> A Comissão Organizadora </w:t>
      </w:r>
      <w:r>
        <w:rPr>
          <w:rFonts w:ascii="Arial" w:hAnsi="Arial"/>
          <w:b/>
        </w:rPr>
        <w:t xml:space="preserve">“NÃO” </w:t>
      </w:r>
      <w:r>
        <w:rPr>
          <w:rFonts w:ascii="Arial" w:hAnsi="Arial"/>
        </w:rPr>
        <w:t xml:space="preserve">disponibilizará aos participantes </w:t>
      </w:r>
      <w:r>
        <w:rPr>
          <w:rFonts w:ascii="Arial" w:hAnsi="Arial"/>
          <w:b/>
        </w:rPr>
        <w:t>POUSO</w:t>
      </w:r>
      <w:r>
        <w:rPr>
          <w:rFonts w:ascii="Arial" w:hAnsi="Arial"/>
        </w:rPr>
        <w:t xml:space="preserve"> e nem </w:t>
      </w:r>
      <w:r>
        <w:rPr>
          <w:rFonts w:ascii="Arial" w:hAnsi="Arial"/>
          <w:b/>
        </w:rPr>
        <w:t xml:space="preserve">ALIMENTAÇÃO </w:t>
      </w:r>
      <w:r>
        <w:rPr>
          <w:rFonts w:ascii="Arial" w:hAnsi="Arial"/>
        </w:rPr>
        <w:t>durante os dias de evento, sendo de responsabilidade dos mesmos a reserva em hotéis e restaurantes.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2)</w:t>
      </w:r>
      <w:r>
        <w:rPr>
          <w:rFonts w:ascii="Arial" w:hAnsi="Arial"/>
        </w:rPr>
        <w:t xml:space="preserve"> A Comissão Organizadora do Festival reserva o direito de a qualquer momento excluir a música, cujos participantes não observarem as normas do Festival.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3)</w:t>
      </w:r>
      <w:r>
        <w:rPr>
          <w:rFonts w:ascii="Arial" w:hAnsi="Arial"/>
        </w:rPr>
        <w:t xml:space="preserve"> A simples inscrição no 20º Festival MPB de Pereira Barreto já pressupõe a aceitação e concordância com todos os termos do presente regulamento, valendo como contrato de adesão.</w:t>
      </w:r>
    </w:p>
    <w:p>
      <w:pPr>
        <w:pStyle w:val="10"/>
        <w:spacing w:before="280" w:after="280" w:line="360" w:lineRule="auto"/>
        <w:jc w:val="both"/>
      </w:pPr>
      <w:r>
        <w:rPr>
          <w:rStyle w:val="6"/>
          <w:rFonts w:ascii="Arial" w:hAnsi="Arial"/>
        </w:rPr>
        <w:t>4)</w:t>
      </w:r>
      <w:r>
        <w:rPr>
          <w:rFonts w:ascii="Arial" w:hAnsi="Arial"/>
        </w:rPr>
        <w:t xml:space="preserve"> Os casos omissos neste regulamento ou não esclarecidos, serão resolvidos pela Comissão Organizadora do Festival, não cabendo recursos contra suas decisões.</w:t>
      </w:r>
    </w:p>
    <w:p>
      <w:pPr>
        <w:pStyle w:val="10"/>
        <w:spacing w:before="280" w:after="280" w:line="360" w:lineRule="auto"/>
        <w:jc w:val="both"/>
      </w:pPr>
      <w:r>
        <w:rPr>
          <w:rFonts w:ascii="Arial" w:hAnsi="Arial"/>
          <w:b/>
        </w:rPr>
        <w:t xml:space="preserve">5) </w:t>
      </w:r>
      <w:r>
        <w:rPr>
          <w:rFonts w:ascii="Arial" w:hAnsi="Arial"/>
        </w:rPr>
        <w:t>Ao participar do 20º Festival de MPB de Pereira Barreto, os candidatos classificados se comprometem a ceder a utilização de suas músicas inscritas, bem como seus direitos de imagem em peças publicitárias, eventos, vídeos, bem como qualquer ação de divulgação desta municipalidade.</w:t>
      </w:r>
    </w:p>
    <w:p>
      <w:pPr>
        <w:pStyle w:val="10"/>
        <w:spacing w:before="280" w:after="280" w:line="360" w:lineRule="auto"/>
        <w:jc w:val="center"/>
        <w:rPr>
          <w:rFonts w:ascii="Arial" w:hAnsi="Arial"/>
          <w:b/>
        </w:rPr>
      </w:pPr>
    </w:p>
    <w:p>
      <w:pPr>
        <w:pStyle w:val="10"/>
        <w:spacing w:before="280" w:after="280" w:line="360" w:lineRule="auto"/>
        <w:jc w:val="center"/>
        <w:rPr>
          <w:rFonts w:ascii="Arial" w:hAnsi="Arial"/>
          <w:b/>
        </w:rPr>
      </w:pPr>
    </w:p>
    <w:p>
      <w:pPr>
        <w:pStyle w:val="10"/>
        <w:spacing w:before="280" w:after="280" w:line="360" w:lineRule="auto"/>
        <w:jc w:val="center"/>
        <w:rPr>
          <w:rFonts w:ascii="Arial" w:hAnsi="Arial"/>
          <w:b/>
        </w:rPr>
      </w:pPr>
    </w:p>
    <w:p>
      <w:pPr>
        <w:pStyle w:val="10"/>
        <w:spacing w:before="280" w:after="280" w:line="360" w:lineRule="auto"/>
        <w:jc w:val="center"/>
      </w:pPr>
      <w:r>
        <w:rPr>
          <w:rFonts w:ascii="Arial" w:hAnsi="Arial"/>
          <w:b/>
          <w:sz w:val="30"/>
          <w:szCs w:val="30"/>
        </w:rPr>
        <w:t>SECRETARIA DE  CULTURA DE PEREIRA BARRETO</w:t>
      </w:r>
    </w:p>
    <w:sectPr>
      <w:headerReference r:id="rId4" w:type="default"/>
      <w:footerReference r:id="rId5" w:type="default"/>
      <w:pgSz w:w="11906" w:h="16838"/>
      <w:pgMar w:top="1134" w:right="1134" w:bottom="1134" w:left="1134" w:header="425" w:footer="335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>
    <w:pPr>
      <w:pStyle w:val="12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2"/>
      <w:jc w:val="center"/>
      <w:rPr>
        <w:b/>
        <w:bCs/>
        <w:lang w:val="pt-BR"/>
      </w:rPr>
    </w:pPr>
    <w:r>
      <w:rPr>
        <w:b/>
        <w:bCs/>
        <w:lang w:val="pt-BR"/>
      </w:rPr>
      <w:t>Departamento de Cultura</w:t>
    </w:r>
  </w:p>
  <w:p>
    <w:pPr>
      <w:pStyle w:val="12"/>
      <w:jc w:val="center"/>
      <w:rPr>
        <w:lang w:val="pt-BR"/>
      </w:rPr>
    </w:pPr>
    <w:r>
      <w:rPr>
        <w:lang w:val="pt-BR"/>
      </w:rPr>
      <w:t>Rua Ary Dornelas Carneiro, 1604 - CEP 15.371-256 - Fone: (18) 3704-4986</w:t>
    </w:r>
  </w:p>
  <w:p>
    <w:pPr>
      <w:pStyle w:val="12"/>
      <w:jc w:val="center"/>
      <w:rPr>
        <w:lang w:val="pt-BR"/>
      </w:rPr>
    </w:pPr>
    <w:r>
      <w:rPr>
        <w:lang w:val="pt-BR"/>
      </w:rPr>
      <w:t>E-mail cultura@pereirabarreto.sp.gov.br</w:t>
    </w:r>
  </w:p>
  <w:p>
    <w:pPr>
      <w:pStyle w:val="12"/>
      <w:jc w:val="center"/>
      <w:rPr>
        <w:rFonts w:ascii="Arial" w:hAnsi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621665" cy="997585"/>
          <wp:effectExtent l="0" t="0" r="6985" b="12065"/>
          <wp:docPr id="3" name="Imagem 3" descr="Logo-Pereira-Barreto-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-Pereira-Barreto-Vertic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665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         </w:t>
    </w:r>
    <w:r>
      <w:rPr>
        <w:rFonts w:hint="default"/>
        <w:b w:val="0"/>
        <w:bCs w:val="0"/>
        <w:lang w:val="pt-BR"/>
      </w:rPr>
      <w:t>FESTIVAL DE MPB DE PEREIRA BARRETO</w:t>
    </w:r>
    <w:r>
      <w:rPr>
        <w:rFonts w:hint="default"/>
        <w:lang w:val="pt-BR"/>
      </w:rPr>
      <w:t xml:space="preserve">                     </w:t>
    </w:r>
    <w:r>
      <w:rPr>
        <w:rFonts w:hint="default"/>
        <w:lang w:val="pt-BR"/>
      </w:rPr>
      <w:drawing>
        <wp:inline distT="0" distB="0" distL="114300" distR="114300">
          <wp:extent cx="1011555" cy="1011555"/>
          <wp:effectExtent l="0" t="0" r="0" b="17145"/>
          <wp:docPr id="4" name="Imagem 4" descr="LOGO CULT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 CULTURA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1555" cy="101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08"/>
  <w:hyphenationZone w:val="425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21A2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outlineLvl w:val="2"/>
    </w:pPr>
    <w:rPr>
      <w:rFonts w:ascii="Arial" w:hAnsi="Arial"/>
      <w:b/>
      <w:sz w:val="22"/>
      <w:szCs w:val="20"/>
    </w:rPr>
  </w:style>
  <w:style w:type="paragraph" w:styleId="3">
    <w:name w:val="heading 4"/>
    <w:basedOn w:val="1"/>
    <w:next w:val="1"/>
    <w:link w:val="16"/>
    <w:qFormat/>
    <w:uiPriority w:val="0"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0"/>
    <w:rPr>
      <w:b/>
      <w:bCs/>
    </w:rPr>
  </w:style>
  <w:style w:type="paragraph" w:styleId="7">
    <w:name w:val="List"/>
    <w:basedOn w:val="8"/>
    <w:uiPriority w:val="0"/>
    <w:rPr>
      <w:rFonts w:cs="Arial"/>
    </w:rPr>
  </w:style>
  <w:style w:type="paragraph" w:styleId="8">
    <w:name w:val="Body Text"/>
    <w:basedOn w:val="1"/>
    <w:uiPriority w:val="0"/>
    <w:pPr>
      <w:spacing w:before="0"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unhideWhenUsed/>
    <w:qFormat/>
    <w:uiPriority w:val="0"/>
    <w:pPr>
      <w:spacing w:beforeAutospacing="1" w:afterAutospacing="1"/>
    </w:pPr>
  </w:style>
  <w:style w:type="paragraph" w:styleId="11">
    <w:name w:val="header"/>
    <w:basedOn w:val="1"/>
    <w:link w:val="18"/>
    <w:qFormat/>
    <w:uiPriority w:val="0"/>
    <w:pPr>
      <w:tabs>
        <w:tab w:val="center" w:pos="4252"/>
        <w:tab w:val="right" w:pos="8504"/>
      </w:tabs>
    </w:pPr>
  </w:style>
  <w:style w:type="paragraph" w:styleId="12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3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14">
    <w:name w:val="Balloon Text"/>
    <w:basedOn w:val="1"/>
    <w:link w:val="17"/>
    <w:qFormat/>
    <w:uiPriority w:val="0"/>
    <w:rPr>
      <w:rFonts w:ascii="Tahoma" w:hAnsi="Tahoma" w:cs="Tahoma"/>
      <w:sz w:val="16"/>
      <w:szCs w:val="16"/>
    </w:rPr>
  </w:style>
  <w:style w:type="character" w:customStyle="1" w:styleId="15">
    <w:name w:val="Título 3 Char"/>
    <w:link w:val="2"/>
    <w:qFormat/>
    <w:uiPriority w:val="0"/>
    <w:rPr>
      <w:rFonts w:ascii="Arial" w:hAnsi="Arial"/>
      <w:b/>
      <w:sz w:val="22"/>
    </w:rPr>
  </w:style>
  <w:style w:type="character" w:customStyle="1" w:styleId="16">
    <w:name w:val="Título 4 Char"/>
    <w:link w:val="3"/>
    <w:qFormat/>
    <w:uiPriority w:val="0"/>
    <w:rPr>
      <w:rFonts w:ascii="Arial" w:hAnsi="Arial"/>
      <w:b/>
      <w:sz w:val="24"/>
    </w:rPr>
  </w:style>
  <w:style w:type="character" w:customStyle="1" w:styleId="17">
    <w:name w:val="Texto de balão Char"/>
    <w:link w:val="14"/>
    <w:qFormat/>
    <w:uiPriority w:val="0"/>
    <w:rPr>
      <w:rFonts w:ascii="Tahoma" w:hAnsi="Tahoma" w:cs="Tahoma"/>
      <w:sz w:val="16"/>
      <w:szCs w:val="16"/>
    </w:rPr>
  </w:style>
  <w:style w:type="character" w:customStyle="1" w:styleId="18">
    <w:name w:val="Cabeçalho Char"/>
    <w:link w:val="11"/>
    <w:qFormat/>
    <w:uiPriority w:val="0"/>
    <w:rPr>
      <w:sz w:val="24"/>
      <w:szCs w:val="24"/>
    </w:rPr>
  </w:style>
  <w:style w:type="character" w:customStyle="1" w:styleId="19">
    <w:name w:val="titulo"/>
    <w:basedOn w:val="4"/>
    <w:qFormat/>
    <w:uiPriority w:val="0"/>
  </w:style>
  <w:style w:type="paragraph" w:customStyle="1" w:styleId="20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2">
    <w:name w:val="Cabeçalho e Rodapé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240D-BE2A-4011-982C-047645B0A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Preview</Company>
  <Pages>7</Pages>
  <Words>1376</Words>
  <Characters>7384</Characters>
  <Paragraphs>77</Paragraphs>
  <TotalTime>30</TotalTime>
  <ScaleCrop>false</ScaleCrop>
  <LinksUpToDate>false</LinksUpToDate>
  <CharactersWithSpaces>8718</CharactersWithSpaces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2020-01-16T11:53:00Z</dcterms:created>
  <dc:creator>Igor</dc:creator>
  <cp:lastModifiedBy>mario.irikura</cp:lastModifiedBy>
  <cp:lastPrinted>2019-12-13T13:40:00Z</cp:lastPrinted>
  <dcterms:modified xsi:type="dcterms:W3CDTF">2023-01-12T14:16:09Z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Preview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1046-11.2.0.11440</vt:lpwstr>
  </property>
  <property fmtid="{D5CDD505-2E9C-101B-9397-08002B2CF9AE}" pid="10" name="ICV">
    <vt:lpwstr>E072271BCF3A41ED9BEF1CAA1948A70A</vt:lpwstr>
  </property>
</Properties>
</file>